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3F60" w:rsidRPr="002E5FBE" w:rsidRDefault="006F3F60" w:rsidP="006F3F60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6F3F60" w:rsidRPr="008A4600" w:rsidRDefault="006F3F60" w:rsidP="006F3F60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6F3F60" w:rsidRPr="002E3735" w:rsidRDefault="006F3F60" w:rsidP="006F3F60">
      <w:pPr>
        <w:jc w:val="center"/>
        <w:rPr>
          <w:sz w:val="44"/>
          <w:szCs w:val="44"/>
          <w:lang w:val="uk-UA"/>
        </w:rPr>
      </w:pPr>
    </w:p>
    <w:p w:rsidR="006F3F60" w:rsidRDefault="006F3F60" w:rsidP="00D22747">
      <w:pPr>
        <w:pStyle w:val="a3"/>
        <w:tabs>
          <w:tab w:val="left" w:pos="0"/>
        </w:tabs>
        <w:ind w:left="0" w:right="-185" w:firstLine="0"/>
        <w:jc w:val="center"/>
        <w:rPr>
          <w:b/>
          <w:sz w:val="30"/>
          <w:szCs w:val="30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 </w:t>
      </w:r>
      <w:r w:rsidR="00EF13E5">
        <w:rPr>
          <w:b/>
          <w:sz w:val="36"/>
          <w:szCs w:val="36"/>
        </w:rPr>
        <w:t xml:space="preserve"> </w:t>
      </w:r>
    </w:p>
    <w:p w:rsidR="00D22747" w:rsidRPr="00B17B07" w:rsidRDefault="00EF13E5" w:rsidP="00D22747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D22747" w:rsidRPr="00B17B07" w:rsidRDefault="00D22747" w:rsidP="00D22747">
      <w:pPr>
        <w:jc w:val="center"/>
        <w:outlineLvl w:val="0"/>
        <w:rPr>
          <w:b/>
          <w:sz w:val="28"/>
          <w:szCs w:val="28"/>
          <w:lang w:val="uk-UA"/>
        </w:rPr>
      </w:pPr>
    </w:p>
    <w:p w:rsidR="006F3F60" w:rsidRDefault="006F3F60" w:rsidP="006F3F60">
      <w:pPr>
        <w:pStyle w:val="a3"/>
        <w:tabs>
          <w:tab w:val="left" w:pos="0"/>
        </w:tabs>
        <w:ind w:left="0" w:right="-185" w:firstLine="0"/>
        <w:jc w:val="left"/>
        <w:rPr>
          <w:b/>
          <w:sz w:val="30"/>
          <w:szCs w:val="30"/>
        </w:rPr>
      </w:pPr>
    </w:p>
    <w:p w:rsidR="00EF13E5" w:rsidRDefault="006F3F60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 w:rsidRPr="002E3735">
        <w:rPr>
          <w:b/>
          <w:sz w:val="30"/>
          <w:szCs w:val="30"/>
          <w:lang w:val="uk-UA"/>
        </w:rPr>
        <w:t xml:space="preserve">Про </w:t>
      </w:r>
      <w:r w:rsidRPr="0070784E">
        <w:rPr>
          <w:rFonts w:cs="Arial"/>
          <w:b/>
          <w:sz w:val="28"/>
          <w:szCs w:val="28"/>
        </w:rPr>
        <w:t> </w:t>
      </w:r>
      <w:r w:rsidR="00EF13E5">
        <w:rPr>
          <w:rFonts w:cs="Arial"/>
          <w:b/>
          <w:sz w:val="28"/>
          <w:szCs w:val="28"/>
          <w:lang w:val="uk-UA"/>
        </w:rPr>
        <w:t>внесення змін в рішення виконкому</w:t>
      </w:r>
    </w:p>
    <w:p w:rsidR="00EF13E5" w:rsidRDefault="00EF13E5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 xml:space="preserve">від 23.01.2020 року № 6 «Про </w:t>
      </w:r>
      <w:r w:rsidR="00CA4232">
        <w:rPr>
          <w:rFonts w:cs="Arial"/>
          <w:b/>
          <w:sz w:val="28"/>
          <w:szCs w:val="28"/>
          <w:lang w:val="uk-UA"/>
        </w:rPr>
        <w:t>створення</w:t>
      </w:r>
    </w:p>
    <w:p w:rsidR="00EF13E5" w:rsidRDefault="00CA4232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>житлової комісії</w:t>
      </w:r>
      <w:r w:rsidR="00EF13E5">
        <w:rPr>
          <w:rFonts w:cs="Arial"/>
          <w:b/>
          <w:sz w:val="28"/>
          <w:szCs w:val="28"/>
          <w:lang w:val="uk-UA"/>
        </w:rPr>
        <w:t xml:space="preserve"> </w:t>
      </w:r>
      <w:r>
        <w:rPr>
          <w:rFonts w:cs="Arial"/>
          <w:b/>
          <w:sz w:val="28"/>
          <w:szCs w:val="28"/>
          <w:lang w:val="uk-UA"/>
        </w:rPr>
        <w:t>з обліку внутрішньо</w:t>
      </w:r>
    </w:p>
    <w:p w:rsidR="00EF13E5" w:rsidRDefault="00CA4232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 xml:space="preserve">переміщених осіб </w:t>
      </w:r>
      <w:r w:rsidR="00EF13E5">
        <w:rPr>
          <w:rFonts w:cs="Arial"/>
          <w:b/>
          <w:sz w:val="28"/>
          <w:szCs w:val="28"/>
          <w:lang w:val="uk-UA"/>
        </w:rPr>
        <w:t xml:space="preserve"> </w:t>
      </w:r>
      <w:r>
        <w:rPr>
          <w:rFonts w:cs="Arial"/>
          <w:b/>
          <w:sz w:val="28"/>
          <w:szCs w:val="28"/>
          <w:lang w:val="uk-UA"/>
        </w:rPr>
        <w:t xml:space="preserve">та надання житлових </w:t>
      </w:r>
    </w:p>
    <w:p w:rsidR="00CA4232" w:rsidRDefault="00CA4232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 xml:space="preserve">приміщень </w:t>
      </w:r>
      <w:r w:rsidR="00EF13E5">
        <w:rPr>
          <w:rFonts w:cs="Arial"/>
          <w:b/>
          <w:sz w:val="28"/>
          <w:szCs w:val="28"/>
          <w:lang w:val="uk-UA"/>
        </w:rPr>
        <w:t xml:space="preserve"> </w:t>
      </w:r>
      <w:r>
        <w:rPr>
          <w:rFonts w:cs="Arial"/>
          <w:b/>
          <w:sz w:val="28"/>
          <w:szCs w:val="28"/>
          <w:lang w:val="uk-UA"/>
        </w:rPr>
        <w:t xml:space="preserve">для тимчасового проживання </w:t>
      </w:r>
    </w:p>
    <w:p w:rsidR="00CA4232" w:rsidRPr="0070784E" w:rsidRDefault="00CA4232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 xml:space="preserve">внутрішньо переміщеним особам </w:t>
      </w:r>
    </w:p>
    <w:p w:rsid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color w:val="333333"/>
          <w:sz w:val="28"/>
          <w:szCs w:val="28"/>
          <w:lang w:val="uk-UA"/>
        </w:rPr>
      </w:pPr>
    </w:p>
    <w:p w:rsidR="006F3F60" w:rsidRPr="006F3F60" w:rsidRDefault="0070784E" w:rsidP="006F3F60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CA4232">
        <w:rPr>
          <w:sz w:val="28"/>
          <w:szCs w:val="28"/>
          <w:lang w:val="uk-UA"/>
        </w:rPr>
        <w:t xml:space="preserve">На виконання Постанови </w:t>
      </w:r>
      <w:r w:rsidR="006F3F60" w:rsidRPr="006F3F60">
        <w:rPr>
          <w:sz w:val="28"/>
          <w:szCs w:val="28"/>
          <w:lang w:val="uk-UA"/>
        </w:rPr>
        <w:t xml:space="preserve"> Кабінету Міністрів України від 26.06.2019</w:t>
      </w:r>
      <w:r w:rsidR="006F3F60">
        <w:rPr>
          <w:sz w:val="28"/>
          <w:szCs w:val="28"/>
          <w:lang w:val="uk-UA"/>
        </w:rPr>
        <w:t xml:space="preserve">                    </w:t>
      </w:r>
      <w:r w:rsidR="006F3F60" w:rsidRPr="006F3F60">
        <w:rPr>
          <w:sz w:val="28"/>
          <w:szCs w:val="28"/>
          <w:lang w:val="uk-UA"/>
        </w:rPr>
        <w:t xml:space="preserve">     № 582 «Про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осіб»</w:t>
      </w:r>
      <w:r w:rsidR="006F3F60" w:rsidRPr="006F3F60">
        <w:rPr>
          <w:sz w:val="28"/>
          <w:szCs w:val="28"/>
          <w:shd w:val="clear" w:color="auto" w:fill="FFFFFF"/>
          <w:lang w:val="uk-UA"/>
        </w:rPr>
        <w:t xml:space="preserve">, </w:t>
      </w:r>
      <w:r w:rsidR="006F3F60">
        <w:rPr>
          <w:sz w:val="28"/>
          <w:szCs w:val="28"/>
          <w:shd w:val="clear" w:color="auto" w:fill="FFFFFF"/>
          <w:lang w:val="uk-UA"/>
        </w:rPr>
        <w:t>керуючись</w:t>
      </w:r>
      <w:r w:rsidR="006F3F60" w:rsidRPr="006F3F60">
        <w:rPr>
          <w:sz w:val="28"/>
          <w:szCs w:val="28"/>
          <w:shd w:val="clear" w:color="auto" w:fill="FFFFFF"/>
          <w:lang w:val="uk-UA"/>
        </w:rPr>
        <w:t xml:space="preserve">   </w:t>
      </w:r>
      <w:r w:rsidR="006F3F60">
        <w:rPr>
          <w:sz w:val="28"/>
          <w:szCs w:val="28"/>
          <w:shd w:val="clear" w:color="auto" w:fill="FFFFFF"/>
          <w:lang w:val="uk-UA"/>
        </w:rPr>
        <w:t xml:space="preserve"> Законом</w:t>
      </w:r>
      <w:r w:rsidR="006F3F60" w:rsidRPr="006F3F60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EF13E5">
        <w:rPr>
          <w:sz w:val="28"/>
          <w:szCs w:val="28"/>
          <w:lang w:val="uk-UA"/>
        </w:rPr>
        <w:t xml:space="preserve">враховуючи кадрові зміни в </w:t>
      </w:r>
      <w:proofErr w:type="spellStart"/>
      <w:r w:rsidR="00EF13E5">
        <w:rPr>
          <w:sz w:val="28"/>
          <w:szCs w:val="28"/>
          <w:lang w:val="uk-UA"/>
        </w:rPr>
        <w:t>апараті</w:t>
      </w:r>
      <w:proofErr w:type="spellEnd"/>
      <w:r w:rsidR="00EF13E5">
        <w:rPr>
          <w:sz w:val="28"/>
          <w:szCs w:val="28"/>
          <w:lang w:val="uk-UA"/>
        </w:rPr>
        <w:t xml:space="preserve"> Городоцької міської ради , </w:t>
      </w:r>
      <w:r w:rsidR="006F3F60" w:rsidRPr="006F3F60">
        <w:rPr>
          <w:sz w:val="28"/>
          <w:szCs w:val="28"/>
          <w:lang w:val="uk-UA"/>
        </w:rPr>
        <w:t xml:space="preserve">виконком  міської ради 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bCs/>
          <w:sz w:val="28"/>
          <w:szCs w:val="28"/>
          <w:bdr w:val="none" w:sz="0" w:space="0" w:color="auto" w:frame="1"/>
          <w:lang w:val="uk-UA"/>
        </w:rPr>
      </w:pP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6F3F60">
        <w:rPr>
          <w:rFonts w:cs="Arial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</w:p>
    <w:p w:rsidR="006F3F60" w:rsidRPr="008B0FC6" w:rsidRDefault="00EF13E5" w:rsidP="008B0FC6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в  </w:t>
      </w:r>
      <w:r w:rsidR="00CA4232">
        <w:rPr>
          <w:sz w:val="28"/>
          <w:szCs w:val="28"/>
          <w:lang w:val="uk-UA"/>
        </w:rPr>
        <w:t xml:space="preserve"> житлову комісію при виконавчому комітеті </w:t>
      </w:r>
      <w:r w:rsidR="005A38E9">
        <w:rPr>
          <w:sz w:val="28"/>
          <w:szCs w:val="28"/>
          <w:lang w:val="uk-UA"/>
        </w:rPr>
        <w:t xml:space="preserve">Городоцької міської ради з обліку внутрішньо переміщених осіб та надання житлових приміщень для тимчасового проживання внутрішньо переміщеним особам та затвердити її </w:t>
      </w:r>
      <w:r w:rsidR="002149C9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149C9">
        <w:rPr>
          <w:sz w:val="28"/>
          <w:szCs w:val="28"/>
          <w:lang w:val="uk-UA"/>
        </w:rPr>
        <w:t xml:space="preserve"> </w:t>
      </w:r>
      <w:r w:rsidR="005A38E9">
        <w:rPr>
          <w:sz w:val="28"/>
          <w:szCs w:val="28"/>
          <w:lang w:val="uk-UA"/>
        </w:rPr>
        <w:t>склад (додається).</w:t>
      </w:r>
    </w:p>
    <w:p w:rsidR="006F3F60" w:rsidRDefault="006F3F60" w:rsidP="0070784E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  <w:r w:rsidRPr="005A38E9">
        <w:rPr>
          <w:sz w:val="28"/>
          <w:szCs w:val="28"/>
          <w:lang w:val="uk-UA"/>
        </w:rPr>
        <w:t xml:space="preserve"> </w:t>
      </w:r>
      <w:r w:rsidRPr="006F3F60">
        <w:rPr>
          <w:rFonts w:cs="Arial"/>
          <w:sz w:val="28"/>
          <w:szCs w:val="28"/>
          <w:lang w:val="uk-UA"/>
        </w:rPr>
        <w:t xml:space="preserve">Контроль за виконанням </w:t>
      </w:r>
      <w:r>
        <w:rPr>
          <w:rFonts w:cs="Arial"/>
          <w:sz w:val="28"/>
          <w:szCs w:val="28"/>
          <w:lang w:val="uk-UA"/>
        </w:rPr>
        <w:t xml:space="preserve"> </w:t>
      </w:r>
      <w:r w:rsidRPr="006F3F60">
        <w:rPr>
          <w:rFonts w:cs="Arial"/>
          <w:sz w:val="28"/>
          <w:szCs w:val="28"/>
          <w:lang w:val="uk-UA"/>
        </w:rPr>
        <w:t xml:space="preserve"> рішення покласти на </w:t>
      </w:r>
      <w:r>
        <w:rPr>
          <w:rFonts w:cs="Arial"/>
          <w:sz w:val="28"/>
          <w:szCs w:val="28"/>
          <w:lang w:val="uk-UA"/>
        </w:rPr>
        <w:t xml:space="preserve"> </w:t>
      </w:r>
      <w:r w:rsidRPr="006F3F60">
        <w:rPr>
          <w:rFonts w:cs="Arial"/>
          <w:sz w:val="28"/>
          <w:szCs w:val="28"/>
          <w:lang w:val="uk-UA"/>
        </w:rPr>
        <w:t xml:space="preserve"> </w:t>
      </w:r>
      <w:r w:rsidR="00624058">
        <w:rPr>
          <w:rFonts w:cs="Arial"/>
          <w:sz w:val="28"/>
          <w:szCs w:val="28"/>
          <w:lang w:val="uk-UA"/>
        </w:rPr>
        <w:t xml:space="preserve">керуючого справами виконавчого комітету </w:t>
      </w:r>
      <w:proofErr w:type="spellStart"/>
      <w:r w:rsidR="00624058">
        <w:rPr>
          <w:rFonts w:cs="Arial"/>
          <w:sz w:val="28"/>
          <w:szCs w:val="28"/>
          <w:lang w:val="uk-UA"/>
        </w:rPr>
        <w:t>Степаняка</w:t>
      </w:r>
      <w:proofErr w:type="spellEnd"/>
      <w:r w:rsidR="00624058">
        <w:rPr>
          <w:rFonts w:cs="Arial"/>
          <w:sz w:val="28"/>
          <w:szCs w:val="28"/>
          <w:lang w:val="uk-UA"/>
        </w:rPr>
        <w:t xml:space="preserve"> Б.І. 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  <w:r w:rsidRPr="006F3F60">
        <w:rPr>
          <w:rFonts w:cs="Arial"/>
          <w:sz w:val="28"/>
          <w:szCs w:val="28"/>
        </w:rPr>
        <w:t> 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sz w:val="28"/>
          <w:szCs w:val="28"/>
          <w:lang w:val="uk-UA"/>
        </w:rPr>
      </w:pP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b/>
        </w:rPr>
      </w:pPr>
      <w:r w:rsidRPr="006F3F60">
        <w:rPr>
          <w:rFonts w:cs="Arial"/>
          <w:b/>
          <w:sz w:val="28"/>
          <w:szCs w:val="28"/>
          <w:lang w:val="uk-UA"/>
        </w:rPr>
        <w:t xml:space="preserve">Міський голова                                          </w:t>
      </w:r>
      <w:r w:rsidR="002149C9">
        <w:rPr>
          <w:rFonts w:cs="Arial"/>
          <w:b/>
          <w:sz w:val="28"/>
          <w:szCs w:val="28"/>
          <w:lang w:val="uk-UA"/>
        </w:rPr>
        <w:t xml:space="preserve">Володимир РЕМЕНЯК </w:t>
      </w:r>
    </w:p>
    <w:p w:rsid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color w:val="333333"/>
          <w:sz w:val="28"/>
          <w:szCs w:val="28"/>
          <w:lang w:val="uk-UA"/>
        </w:rPr>
      </w:pPr>
      <w:r>
        <w:rPr>
          <w:rFonts w:cs="Arial"/>
          <w:color w:val="333333"/>
          <w:sz w:val="28"/>
          <w:szCs w:val="28"/>
          <w:lang w:val="uk-UA"/>
        </w:rPr>
        <w:t xml:space="preserve">                                                                           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color w:val="333333"/>
          <w:sz w:val="28"/>
          <w:szCs w:val="28"/>
          <w:lang w:val="uk-UA"/>
        </w:rPr>
      </w:pPr>
    </w:p>
    <w:p w:rsidR="006F3F60" w:rsidRPr="00107427" w:rsidRDefault="006F3F60" w:rsidP="006F3F60">
      <w:pPr>
        <w:pStyle w:val="a3"/>
        <w:tabs>
          <w:tab w:val="left" w:pos="0"/>
        </w:tabs>
        <w:ind w:left="0" w:right="-185" w:firstLine="0"/>
        <w:jc w:val="left"/>
        <w:rPr>
          <w:b/>
          <w:sz w:val="30"/>
          <w:szCs w:val="30"/>
        </w:rPr>
      </w:pPr>
    </w:p>
    <w:p w:rsidR="00950EEB" w:rsidRDefault="00950EEB"/>
    <w:sectPr w:rsidR="00950E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E484E"/>
    <w:multiLevelType w:val="hybridMultilevel"/>
    <w:tmpl w:val="7BE6CAB0"/>
    <w:lvl w:ilvl="0" w:tplc="2018904E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56E58F8"/>
    <w:multiLevelType w:val="hybridMultilevel"/>
    <w:tmpl w:val="C80057BA"/>
    <w:lvl w:ilvl="0" w:tplc="0064476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67F"/>
    <w:rsid w:val="0010267F"/>
    <w:rsid w:val="002149C9"/>
    <w:rsid w:val="002B026B"/>
    <w:rsid w:val="002E3735"/>
    <w:rsid w:val="005A38E9"/>
    <w:rsid w:val="00624058"/>
    <w:rsid w:val="006F3F60"/>
    <w:rsid w:val="0070784E"/>
    <w:rsid w:val="008B0FC6"/>
    <w:rsid w:val="0094293B"/>
    <w:rsid w:val="00950EEB"/>
    <w:rsid w:val="00CA4232"/>
    <w:rsid w:val="00D22747"/>
    <w:rsid w:val="00EF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C0D9E"/>
  <w15:docId w15:val="{662BA36B-7E58-4E4C-A515-3E8777C24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6F3F6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3F6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6F3F60"/>
    <w:pPr>
      <w:spacing w:line="300" w:lineRule="atLeast"/>
      <w:jc w:val="center"/>
    </w:pPr>
  </w:style>
  <w:style w:type="paragraph" w:styleId="a3">
    <w:name w:val="Block Text"/>
    <w:basedOn w:val="a"/>
    <w:rsid w:val="006F3F6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3F6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F3F6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6F3F60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07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35C57-3026-4B26-AED5-462FDF514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Goloborodko</dc:creator>
  <cp:lastModifiedBy>Оля Голобородько</cp:lastModifiedBy>
  <cp:revision>2</cp:revision>
  <cp:lastPrinted>2021-05-17T11:33:00Z</cp:lastPrinted>
  <dcterms:created xsi:type="dcterms:W3CDTF">2021-05-17T11:34:00Z</dcterms:created>
  <dcterms:modified xsi:type="dcterms:W3CDTF">2021-05-17T11:34:00Z</dcterms:modified>
</cp:coreProperties>
</file>